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9F" w:rsidRDefault="00323721" w:rsidP="0097309F">
      <w:pPr>
        <w:ind w:firstLine="698"/>
        <w:jc w:val="right"/>
      </w:pPr>
      <w:r>
        <w:tab/>
      </w:r>
      <w:bookmarkStart w:id="0" w:name="sub_2006"/>
      <w:r w:rsidR="0097309F">
        <w:rPr>
          <w:rStyle w:val="a3"/>
          <w:bCs/>
        </w:rPr>
        <w:t>Форма 6</w:t>
      </w:r>
    </w:p>
    <w:bookmarkEnd w:id="0"/>
    <w:p w:rsidR="0097309F" w:rsidRDefault="0097309F" w:rsidP="0097309F"/>
    <w:p w:rsidR="0097309F" w:rsidRDefault="0097309F" w:rsidP="0097309F">
      <w:pPr>
        <w:pStyle w:val="1"/>
      </w:pPr>
      <w:r>
        <w:t>Информация об основных показателях финансово-хозяйственной деятельно</w:t>
      </w:r>
      <w:r w:rsidR="00A23841">
        <w:t>ст</w:t>
      </w:r>
      <w:proofErr w:type="gramStart"/>
      <w:r w:rsidR="00A23841">
        <w:t xml:space="preserve">и </w:t>
      </w:r>
      <w:r w:rsidR="00A23841">
        <w:br/>
        <w:t>___</w:t>
      </w:r>
      <w:r w:rsidR="00A23841">
        <w:rPr>
          <w:b w:val="0"/>
          <w:u w:val="single"/>
        </w:rPr>
        <w:t>ООО</w:t>
      </w:r>
      <w:proofErr w:type="gramEnd"/>
      <w:r w:rsidR="00A23841">
        <w:rPr>
          <w:b w:val="0"/>
          <w:u w:val="single"/>
        </w:rPr>
        <w:t xml:space="preserve"> «Энергосети </w:t>
      </w:r>
      <w:proofErr w:type="spellStart"/>
      <w:r w:rsidR="00A23841">
        <w:rPr>
          <w:b w:val="0"/>
          <w:u w:val="single"/>
        </w:rPr>
        <w:t>Сибири»</w:t>
      </w:r>
      <w:r w:rsidR="00A23841">
        <w:t>_на</w:t>
      </w:r>
      <w:proofErr w:type="spellEnd"/>
      <w:r w:rsidR="00A23841">
        <w:t xml:space="preserve"> (за) 20</w:t>
      </w:r>
      <w:r w:rsidR="00A23841">
        <w:rPr>
          <w:b w:val="0"/>
          <w:u w:val="single"/>
        </w:rPr>
        <w:t>19</w:t>
      </w:r>
      <w:r>
        <w:t xml:space="preserve"> год</w:t>
      </w:r>
      <w:r>
        <w:br/>
        <w:t>(наименование субъекта естественной монополии)</w:t>
      </w:r>
      <w:r>
        <w:br/>
        <w:t xml:space="preserve">в сфере оказания услуг по транспортировке газа по газораспределительным сетям на </w:t>
      </w:r>
      <w:r w:rsidR="00A23841">
        <w:t>территории</w:t>
      </w:r>
      <w:r w:rsidR="00A23841">
        <w:rPr>
          <w:b w:val="0"/>
          <w:u w:val="single"/>
        </w:rPr>
        <w:t xml:space="preserve"> Новосибирской области</w:t>
      </w:r>
      <w:r>
        <w:br/>
        <w:t>(наименование субъекта Российской Федерации)</w:t>
      </w:r>
    </w:p>
    <w:p w:rsidR="0097309F" w:rsidRDefault="0097309F" w:rsidP="009730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740"/>
        <w:gridCol w:w="1400"/>
        <w:gridCol w:w="1960"/>
      </w:tblGrid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bookmarkStart w:id="1" w:name="sub_2061"/>
            <w:r>
              <w:t>N</w:t>
            </w:r>
            <w:bookmarkEnd w:id="1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Единицы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Всего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тыс. руб.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3388,28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Фонд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63,10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Отчисление на уплату страховых взносов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19,05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Материальные затраты,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16,1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сырье и материалы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газ на собственные и технологические нужды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16,1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технологические и эксплуатационные потери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1.3.4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Амортизация основных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0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 затраты,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3280,75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Арендная плата (лизинг), в том числе</w:t>
            </w:r>
            <w:proofErr w:type="gramStart"/>
            <w:r>
              <w:t>.: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3059,29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аренда (лизинг) здания, транспорта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аренда газопроводов у юридических и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3059,29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аренда (концессия) газопроводов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аренда земельного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Страховые платежи,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19,80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1.5.2.1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19,80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1.5.2.2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страхование машин и оборудования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Налоги,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0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налог на имущество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налог на загрязнение окружающей среды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единый транспортный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1.5.3.4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сторонних организаций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201,66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оплата вневедомственной охраны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информационно-вычислительные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аудиторские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1.5.4.5.1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201,66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1.5.4.5.2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1.5.4.5.3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по регистрации объектов газораспределения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lastRenderedPageBreak/>
              <w:t>1.5.4.5.4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Капитальный ремонт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Другие затраты,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0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командировочные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охрана труда и подготовка кадров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канцелярские и почтово-телеграфные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НИОКР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1.5.6.6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0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9,28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Услуги банков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2E6646" w:rsidP="00CD5F6E">
            <w:pPr>
              <w:pStyle w:val="a4"/>
            </w:pPr>
            <w:r>
              <w:t>0,17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Проценты по целевым краткосрочным кредитам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Социальное развитие и выплаты социального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Резерв по сомнительным долгам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Прочие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09F" w:rsidRDefault="002E6646" w:rsidP="00CD5F6E">
            <w:pPr>
              <w:pStyle w:val="a4"/>
            </w:pPr>
            <w:r>
              <w:t>9,11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Потребность в прибыли до налогообложения: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Расходы из чистой прибыли,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Капитальные вложения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Дивиденды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Налог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97309F" w:rsidP="00CD5F6E">
            <w:pPr>
              <w:pStyle w:val="a4"/>
            </w:pP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Общий объем тарифной выручки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5B1700" w:rsidP="00CD5F6E">
            <w:pPr>
              <w:pStyle w:val="a4"/>
            </w:pPr>
            <w:r>
              <w:t>688,61</w:t>
            </w:r>
          </w:p>
        </w:tc>
      </w:tr>
      <w:tr w:rsidR="0097309F" w:rsidTr="00CD5F6E"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97309F" w:rsidRDefault="0097309F" w:rsidP="00CD5F6E">
            <w:pPr>
              <w:pStyle w:val="1"/>
            </w:pPr>
            <w:r>
              <w:t>Справочная информация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Численность персонала, занятого в регулируемом виде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3313F8" w:rsidP="00CD5F6E">
            <w:pPr>
              <w:pStyle w:val="a4"/>
            </w:pPr>
            <w:r>
              <w:t>0,3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Протяженность трубопроводов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км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3313F8" w:rsidP="00CD5F6E">
            <w:pPr>
              <w:pStyle w:val="a4"/>
            </w:pPr>
            <w:r>
              <w:t>5,8595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Количество газорегуляторных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309F" w:rsidRDefault="003313F8" w:rsidP="00CD5F6E">
            <w:pPr>
              <w:pStyle w:val="a4"/>
            </w:pPr>
            <w:r>
              <w:t>-</w:t>
            </w:r>
          </w:p>
        </w:tc>
      </w:tr>
      <w:tr w:rsidR="0097309F" w:rsidTr="00CD5F6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5"/>
            </w:pPr>
            <w:r>
              <w:t>Средняя загрузка трубопроводов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09F" w:rsidRDefault="0097309F" w:rsidP="00CD5F6E">
            <w:pPr>
              <w:pStyle w:val="a4"/>
              <w:jc w:val="center"/>
            </w:pPr>
            <w: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09F" w:rsidRDefault="0097309F" w:rsidP="00CD5F6E">
            <w:pPr>
              <w:pStyle w:val="a4"/>
            </w:pPr>
            <w:bookmarkStart w:id="2" w:name="_GoBack"/>
            <w:bookmarkEnd w:id="2"/>
          </w:p>
        </w:tc>
      </w:tr>
    </w:tbl>
    <w:p w:rsidR="0097309F" w:rsidRDefault="0097309F" w:rsidP="0097309F"/>
    <w:p w:rsidR="009C618E" w:rsidRDefault="005B1700" w:rsidP="0097309F">
      <w:r>
        <w:t>** транспортировка газа и выручка-с октября 2019г.</w:t>
      </w:r>
    </w:p>
    <w:sectPr w:rsidR="009C618E" w:rsidSect="0097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2E6646"/>
    <w:rsid w:val="00323721"/>
    <w:rsid w:val="003313F8"/>
    <w:rsid w:val="003F77F8"/>
    <w:rsid w:val="00534301"/>
    <w:rsid w:val="005B1700"/>
    <w:rsid w:val="0097309F"/>
    <w:rsid w:val="009C618E"/>
    <w:rsid w:val="00A23841"/>
    <w:rsid w:val="00C816E9"/>
    <w:rsid w:val="00D302DA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0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0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30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7309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7309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0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0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30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7309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7309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11</cp:revision>
  <dcterms:created xsi:type="dcterms:W3CDTF">2020-09-23T08:19:00Z</dcterms:created>
  <dcterms:modified xsi:type="dcterms:W3CDTF">2020-09-24T07:08:00Z</dcterms:modified>
</cp:coreProperties>
</file>